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84" w:rsidRPr="00B71576" w:rsidRDefault="00AE7DB1">
      <w:pPr>
        <w:jc w:val="center"/>
        <w:rPr>
          <w:rFonts w:ascii="宋体" w:eastAsia="宋体" w:hAnsi="宋体" w:cs="方正小标宋简体"/>
          <w:b/>
          <w:bCs/>
          <w:sz w:val="44"/>
          <w:szCs w:val="44"/>
        </w:rPr>
      </w:pPr>
      <w:r w:rsidRPr="00B71576">
        <w:rPr>
          <w:rFonts w:ascii="宋体" w:eastAsia="宋体" w:hAnsi="宋体" w:cs="方正小标宋简体" w:hint="eastAsia"/>
          <w:b/>
          <w:bCs/>
          <w:sz w:val="44"/>
          <w:szCs w:val="44"/>
        </w:rPr>
        <w:t>内江职业技术学院2023年单独招生考试</w:t>
      </w:r>
    </w:p>
    <w:p w:rsidR="00D05984" w:rsidRPr="00B71576" w:rsidRDefault="00AE7DB1">
      <w:pPr>
        <w:jc w:val="center"/>
        <w:rPr>
          <w:rFonts w:ascii="宋体" w:eastAsia="宋体" w:hAnsi="宋体" w:cs="方正小标宋简体"/>
          <w:b/>
          <w:bCs/>
          <w:sz w:val="44"/>
          <w:szCs w:val="44"/>
        </w:rPr>
      </w:pPr>
      <w:r w:rsidRPr="00B71576">
        <w:rPr>
          <w:rFonts w:ascii="宋体" w:eastAsia="宋体" w:hAnsi="宋体" w:cs="方正小标宋简体" w:hint="eastAsia"/>
          <w:b/>
          <w:bCs/>
          <w:sz w:val="44"/>
          <w:szCs w:val="44"/>
        </w:rPr>
        <w:t>轻纺食品类专业技能测试大纲</w:t>
      </w:r>
    </w:p>
    <w:p w:rsidR="00D05984" w:rsidRPr="00B71576" w:rsidRDefault="00AE7DB1">
      <w:pPr>
        <w:jc w:val="center"/>
        <w:rPr>
          <w:rFonts w:ascii="宋体" w:eastAsia="宋体" w:hAnsi="宋体" w:cs="方正黑体简体"/>
          <w:b/>
          <w:bCs/>
          <w:sz w:val="44"/>
          <w:szCs w:val="44"/>
        </w:rPr>
      </w:pPr>
      <w:r w:rsidRPr="00B71576">
        <w:rPr>
          <w:rFonts w:ascii="宋体" w:eastAsia="宋体" w:hAnsi="宋体" w:cs="方正黑体简体" w:hint="eastAsia"/>
          <w:b/>
          <w:bCs/>
          <w:sz w:val="44"/>
          <w:szCs w:val="44"/>
        </w:rPr>
        <w:t xml:space="preserve">(适用专业：服装设计与工艺专业) </w:t>
      </w:r>
    </w:p>
    <w:p w:rsidR="00D05984" w:rsidRPr="00B71576" w:rsidRDefault="00D05984">
      <w:pPr>
        <w:jc w:val="left"/>
        <w:rPr>
          <w:rFonts w:ascii="黑体" w:eastAsia="黑体" w:hAnsi="黑体"/>
          <w:b/>
          <w:sz w:val="36"/>
          <w:szCs w:val="36"/>
        </w:rPr>
      </w:pPr>
    </w:p>
    <w:p w:rsidR="00D05984" w:rsidRPr="00B71576" w:rsidRDefault="00AE7DB1">
      <w:pPr>
        <w:pStyle w:val="a6"/>
        <w:numPr>
          <w:ilvl w:val="0"/>
          <w:numId w:val="1"/>
        </w:numPr>
        <w:ind w:firstLineChars="0"/>
        <w:jc w:val="left"/>
        <w:rPr>
          <w:rFonts w:ascii="宋体" w:eastAsia="宋体" w:hAnsi="宋体" w:cs="方正黑体简体"/>
          <w:b/>
          <w:bCs/>
          <w:sz w:val="28"/>
          <w:szCs w:val="28"/>
        </w:rPr>
      </w:pPr>
      <w:r w:rsidRPr="00B71576">
        <w:rPr>
          <w:rFonts w:ascii="宋体" w:eastAsia="宋体" w:hAnsi="宋体" w:cs="方正黑体简体" w:hint="eastAsia"/>
          <w:b/>
          <w:bCs/>
          <w:sz w:val="28"/>
          <w:szCs w:val="28"/>
        </w:rPr>
        <w:t>考试性质</w:t>
      </w:r>
    </w:p>
    <w:p w:rsidR="00D05984" w:rsidRPr="00B71576" w:rsidRDefault="00AE7DB1">
      <w:pPr>
        <w:pStyle w:val="A7"/>
        <w:spacing w:line="360" w:lineRule="auto"/>
        <w:ind w:firstLine="480"/>
        <w:jc w:val="left"/>
        <w:rPr>
          <w:rFonts w:ascii="宋体" w:eastAsia="宋体" w:hAnsi="宋体" w:cs="方正仿宋简体"/>
          <w:color w:val="auto"/>
          <w:kern w:val="0"/>
          <w:sz w:val="28"/>
          <w:szCs w:val="28"/>
        </w:rPr>
      </w:pPr>
      <w:r w:rsidRPr="00B71576">
        <w:rPr>
          <w:rFonts w:ascii="宋体" w:eastAsia="宋体" w:hAnsi="宋体" w:cs="方正仿宋简体" w:hint="eastAsia"/>
          <w:color w:val="auto"/>
          <w:kern w:val="0"/>
          <w:sz w:val="28"/>
          <w:szCs w:val="28"/>
        </w:rPr>
        <w:t xml:space="preserve"> 本职业技能考试是中等职业学校（含普通中专、职业</w:t>
      </w:r>
      <w:bookmarkStart w:id="0" w:name="_GoBack"/>
      <w:bookmarkEnd w:id="0"/>
      <w:r w:rsidRPr="00B71576">
        <w:rPr>
          <w:rFonts w:ascii="宋体" w:eastAsia="宋体" w:hAnsi="宋体" w:cs="方正仿宋简体" w:hint="eastAsia"/>
          <w:color w:val="auto"/>
          <w:kern w:val="0"/>
          <w:sz w:val="28"/>
          <w:szCs w:val="28"/>
        </w:rPr>
        <w:t>高中、技工学校和成人中专）</w:t>
      </w:r>
      <w:r w:rsidRPr="00B71576">
        <w:rPr>
          <w:rFonts w:ascii="宋体" w:eastAsia="宋体" w:hAnsi="宋体" w:cs="方正仿宋简体" w:hint="eastAsia"/>
          <w:bCs/>
          <w:color w:val="auto"/>
          <w:kern w:val="0"/>
          <w:sz w:val="28"/>
          <w:szCs w:val="28"/>
        </w:rPr>
        <w:t>轻纺食品类</w:t>
      </w:r>
      <w:r w:rsidRPr="00B71576">
        <w:rPr>
          <w:rFonts w:ascii="宋体" w:eastAsia="宋体" w:hAnsi="宋体" w:cs="方正仿宋简体" w:hint="eastAsia"/>
          <w:color w:val="auto"/>
          <w:kern w:val="0"/>
          <w:sz w:val="28"/>
          <w:szCs w:val="28"/>
        </w:rPr>
        <w:t>专业毕业生报考内江职业技术学院单独招生考试而举办的统一技能考试。</w:t>
      </w:r>
    </w:p>
    <w:p w:rsidR="00D05984" w:rsidRPr="00B71576" w:rsidRDefault="00AE7DB1">
      <w:pPr>
        <w:pStyle w:val="a6"/>
        <w:numPr>
          <w:ilvl w:val="0"/>
          <w:numId w:val="1"/>
        </w:numPr>
        <w:ind w:firstLineChars="0"/>
        <w:rPr>
          <w:rFonts w:ascii="宋体" w:eastAsia="宋体" w:hAnsi="宋体" w:cs="方正黑体简体"/>
          <w:b/>
          <w:sz w:val="28"/>
          <w:szCs w:val="28"/>
        </w:rPr>
      </w:pPr>
      <w:r w:rsidRPr="00B71576">
        <w:rPr>
          <w:rFonts w:ascii="宋体" w:eastAsia="宋体" w:hAnsi="宋体" w:cs="方正黑体简体" w:hint="eastAsia"/>
          <w:b/>
          <w:sz w:val="28"/>
          <w:szCs w:val="28"/>
        </w:rPr>
        <w:t>考试依据</w:t>
      </w:r>
    </w:p>
    <w:p w:rsidR="00D05984" w:rsidRPr="00B71576" w:rsidRDefault="00AE7DB1" w:rsidP="00B71576">
      <w:pPr>
        <w:widowControl/>
        <w:spacing w:line="520" w:lineRule="exact"/>
        <w:ind w:firstLineChars="200" w:firstLine="560"/>
        <w:jc w:val="left"/>
        <w:rPr>
          <w:rFonts w:ascii="宋体" w:eastAsia="宋体" w:hAnsi="宋体" w:cs="方正仿宋简体"/>
          <w:kern w:val="0"/>
          <w:sz w:val="28"/>
          <w:szCs w:val="28"/>
          <w:u w:color="000000"/>
        </w:rPr>
      </w:pPr>
      <w:r w:rsidRPr="00B71576">
        <w:rPr>
          <w:rFonts w:ascii="宋体" w:eastAsia="宋体" w:hAnsi="宋体" w:cs="方正仿宋简体" w:hint="eastAsia"/>
          <w:kern w:val="0"/>
          <w:sz w:val="28"/>
          <w:szCs w:val="28"/>
          <w:u w:color="000000"/>
        </w:rPr>
        <w:t xml:space="preserve">本考试大纲以四川省教育厅制定的中等职业学校《服装设计与工艺专业指导方案》为依据，结合中等职业学校的教学实际制定，主要考核考生的专业素养、专业技能及职业倾向等能力。 </w:t>
      </w:r>
    </w:p>
    <w:p w:rsidR="00D05984" w:rsidRPr="00B71576" w:rsidRDefault="00AE7DB1">
      <w:pPr>
        <w:rPr>
          <w:rFonts w:ascii="宋体" w:eastAsia="宋体" w:hAnsi="宋体" w:cs="方正黑体简体"/>
          <w:b/>
          <w:bCs/>
          <w:sz w:val="28"/>
          <w:szCs w:val="28"/>
        </w:rPr>
      </w:pPr>
      <w:r w:rsidRPr="00B71576">
        <w:rPr>
          <w:rFonts w:ascii="宋体" w:eastAsia="宋体" w:hAnsi="宋体" w:cs="方正黑体简体" w:hint="eastAsia"/>
          <w:b/>
          <w:bCs/>
          <w:sz w:val="28"/>
          <w:szCs w:val="28"/>
        </w:rPr>
        <w:t>三、考试时间与方法</w:t>
      </w:r>
    </w:p>
    <w:p w:rsidR="00D05984" w:rsidRPr="00B71576" w:rsidRDefault="00AE7DB1">
      <w:pPr>
        <w:rPr>
          <w:rFonts w:ascii="宋体" w:eastAsia="宋体" w:hAnsi="宋体" w:cs="方正仿宋简体"/>
          <w:sz w:val="28"/>
          <w:szCs w:val="28"/>
        </w:rPr>
      </w:pPr>
      <w:r w:rsidRPr="00B71576">
        <w:rPr>
          <w:rFonts w:ascii="宋体" w:eastAsia="宋体" w:hAnsi="宋体" w:cs="方正仿宋简体" w:hint="eastAsia"/>
          <w:sz w:val="28"/>
          <w:szCs w:val="28"/>
        </w:rPr>
        <w:t xml:space="preserve">  </w:t>
      </w:r>
      <w:r w:rsidRPr="00B71576">
        <w:rPr>
          <w:rFonts w:ascii="宋体" w:eastAsia="宋体" w:hAnsi="宋体" w:cs="方正仿宋简体" w:hint="eastAsia"/>
          <w:b/>
          <w:bCs/>
          <w:sz w:val="28"/>
          <w:szCs w:val="28"/>
        </w:rPr>
        <w:t>（一）考试时间</w:t>
      </w:r>
    </w:p>
    <w:p w:rsidR="00D05984" w:rsidRPr="00B71576" w:rsidRDefault="00AE7DB1" w:rsidP="00B71576">
      <w:pPr>
        <w:ind w:firstLineChars="200" w:firstLine="560"/>
        <w:rPr>
          <w:rFonts w:ascii="宋体" w:eastAsia="宋体" w:hAnsi="宋体" w:cs="方正仿宋简体"/>
          <w:sz w:val="28"/>
          <w:szCs w:val="28"/>
        </w:rPr>
      </w:pPr>
      <w:r w:rsidRPr="00B71576">
        <w:rPr>
          <w:rFonts w:ascii="宋体" w:eastAsia="宋体" w:hAnsi="宋体" w:cs="方正仿宋简体" w:hint="eastAsia"/>
          <w:sz w:val="28"/>
          <w:szCs w:val="28"/>
        </w:rPr>
        <w:t>考试时间以3-5分钟为宜。</w:t>
      </w:r>
    </w:p>
    <w:p w:rsidR="00D05984" w:rsidRPr="00B71576" w:rsidRDefault="00AE7DB1">
      <w:pPr>
        <w:rPr>
          <w:rFonts w:ascii="宋体" w:eastAsia="宋体" w:hAnsi="宋体" w:cs="方正仿宋简体"/>
          <w:sz w:val="28"/>
          <w:szCs w:val="28"/>
        </w:rPr>
      </w:pPr>
      <w:r w:rsidRPr="00B71576">
        <w:rPr>
          <w:rFonts w:ascii="宋体" w:eastAsia="宋体" w:hAnsi="宋体" w:cs="方正仿宋简体" w:hint="eastAsia"/>
          <w:sz w:val="28"/>
          <w:szCs w:val="28"/>
        </w:rPr>
        <w:t xml:space="preserve">  </w:t>
      </w:r>
      <w:r w:rsidRPr="00B71576">
        <w:rPr>
          <w:rFonts w:ascii="宋体" w:eastAsia="宋体" w:hAnsi="宋体" w:cs="方正仿宋简体" w:hint="eastAsia"/>
          <w:b/>
          <w:bCs/>
          <w:sz w:val="28"/>
          <w:szCs w:val="28"/>
        </w:rPr>
        <w:t>（二）考试方法</w:t>
      </w:r>
    </w:p>
    <w:p w:rsidR="00D05984" w:rsidRPr="00B71576" w:rsidRDefault="00AE7DB1">
      <w:pPr>
        <w:ind w:firstLine="630"/>
        <w:rPr>
          <w:rFonts w:ascii="宋体" w:eastAsia="宋体" w:hAnsi="宋体" w:cs="方正仿宋简体"/>
          <w:sz w:val="28"/>
          <w:szCs w:val="28"/>
        </w:rPr>
      </w:pPr>
      <w:r w:rsidRPr="00B71576">
        <w:rPr>
          <w:rFonts w:ascii="宋体" w:eastAsia="宋体" w:hAnsi="宋体" w:cs="方正仿宋简体" w:hint="eastAsia"/>
          <w:sz w:val="28"/>
          <w:szCs w:val="28"/>
        </w:rPr>
        <w:t>考试形式：综合面试</w:t>
      </w:r>
    </w:p>
    <w:p w:rsidR="00D05984" w:rsidRPr="00B71576" w:rsidRDefault="00AE7DB1">
      <w:pPr>
        <w:ind w:firstLine="630"/>
        <w:rPr>
          <w:rFonts w:ascii="宋体" w:eastAsia="宋体" w:hAnsi="宋体" w:cs="方正仿宋简体"/>
          <w:sz w:val="28"/>
          <w:szCs w:val="28"/>
        </w:rPr>
      </w:pPr>
      <w:r w:rsidRPr="00B71576">
        <w:rPr>
          <w:rFonts w:ascii="宋体" w:eastAsia="宋体" w:hAnsi="宋体" w:cs="方正仿宋简体" w:hint="eastAsia"/>
          <w:sz w:val="28"/>
          <w:szCs w:val="28"/>
        </w:rPr>
        <w:t>面试由两部分组成：专业知识问答和专业作品展示。</w:t>
      </w:r>
    </w:p>
    <w:p w:rsidR="00D05984" w:rsidRPr="00B71576" w:rsidRDefault="00AE7DB1">
      <w:pPr>
        <w:rPr>
          <w:rFonts w:ascii="宋体" w:eastAsia="宋体" w:hAnsi="宋体" w:cs="方正黑体简体"/>
          <w:b/>
          <w:bCs/>
          <w:sz w:val="28"/>
          <w:szCs w:val="28"/>
        </w:rPr>
      </w:pPr>
      <w:r w:rsidRPr="00B71576">
        <w:rPr>
          <w:rFonts w:ascii="宋体" w:eastAsia="宋体" w:hAnsi="宋体" w:cs="方正黑体简体" w:hint="eastAsia"/>
          <w:b/>
          <w:bCs/>
          <w:sz w:val="28"/>
          <w:szCs w:val="28"/>
        </w:rPr>
        <w:t>四、考试内容及要求</w:t>
      </w:r>
    </w:p>
    <w:p w:rsidR="00D05984" w:rsidRPr="00B71576" w:rsidRDefault="00AE7DB1">
      <w:pPr>
        <w:rPr>
          <w:rFonts w:ascii="宋体" w:eastAsia="宋体" w:hAnsi="宋体" w:cs="方正仿宋简体"/>
          <w:sz w:val="28"/>
          <w:szCs w:val="28"/>
        </w:rPr>
      </w:pPr>
      <w:r w:rsidRPr="00B71576">
        <w:rPr>
          <w:rFonts w:ascii="宋体" w:eastAsia="宋体" w:hAnsi="宋体" w:cs="方正仿宋简体" w:hint="eastAsia"/>
          <w:sz w:val="28"/>
          <w:szCs w:val="28"/>
        </w:rPr>
        <w:t xml:space="preserve">  </w:t>
      </w:r>
      <w:r w:rsidRPr="00B71576">
        <w:rPr>
          <w:rFonts w:ascii="宋体" w:eastAsia="宋体" w:hAnsi="宋体" w:cs="方正仿宋简体" w:hint="eastAsia"/>
          <w:b/>
          <w:bCs/>
          <w:sz w:val="28"/>
          <w:szCs w:val="28"/>
        </w:rPr>
        <w:t>（一）考试要点与分值：</w:t>
      </w:r>
    </w:p>
    <w:p w:rsidR="00D05984" w:rsidRPr="00B71576" w:rsidRDefault="00AE7DB1" w:rsidP="00B71576">
      <w:pPr>
        <w:ind w:firstLineChars="200" w:firstLine="562"/>
        <w:rPr>
          <w:rFonts w:ascii="宋体" w:eastAsia="宋体" w:hAnsi="宋体" w:cs="方正仿宋简体"/>
          <w:b/>
          <w:bCs/>
          <w:sz w:val="28"/>
          <w:szCs w:val="28"/>
        </w:rPr>
      </w:pPr>
      <w:r w:rsidRPr="00B71576">
        <w:rPr>
          <w:rFonts w:ascii="宋体" w:eastAsia="宋体" w:hAnsi="宋体" w:cs="方正仿宋简体" w:hint="eastAsia"/>
          <w:b/>
          <w:bCs/>
          <w:sz w:val="28"/>
          <w:szCs w:val="28"/>
        </w:rPr>
        <w:lastRenderedPageBreak/>
        <w:t>1.专业知识问答（150分）</w:t>
      </w:r>
    </w:p>
    <w:p w:rsidR="00D05984" w:rsidRPr="00B71576" w:rsidRDefault="00AE7DB1" w:rsidP="00B71576">
      <w:pPr>
        <w:ind w:firstLineChars="200" w:firstLine="560"/>
        <w:rPr>
          <w:rFonts w:ascii="宋体" w:eastAsia="宋体" w:hAnsi="宋体" w:cs="方正仿宋简体"/>
          <w:sz w:val="28"/>
          <w:szCs w:val="28"/>
        </w:rPr>
      </w:pPr>
      <w:r w:rsidRPr="00B71576">
        <w:rPr>
          <w:rFonts w:ascii="宋体" w:eastAsia="宋体" w:hAnsi="宋体" w:cs="方正仿宋简体" w:hint="eastAsia"/>
          <w:sz w:val="28"/>
          <w:szCs w:val="28"/>
        </w:rPr>
        <w:t>采用问答的形式，主要考察考生的仪容仪表、语言表达、逻辑思维等综合素质以及服装专业基础知识。</w:t>
      </w:r>
    </w:p>
    <w:p w:rsidR="00D05984" w:rsidRPr="00B71576" w:rsidRDefault="00AE7DB1" w:rsidP="00B71576">
      <w:pPr>
        <w:ind w:firstLineChars="200" w:firstLine="562"/>
        <w:rPr>
          <w:rFonts w:ascii="宋体" w:eastAsia="宋体" w:hAnsi="宋体" w:cs="方正仿宋简体"/>
          <w:b/>
          <w:bCs/>
          <w:sz w:val="28"/>
          <w:szCs w:val="28"/>
        </w:rPr>
      </w:pPr>
      <w:r w:rsidRPr="00B71576">
        <w:rPr>
          <w:rFonts w:ascii="宋体" w:eastAsia="宋体" w:hAnsi="宋体" w:cs="方正仿宋简体" w:hint="eastAsia"/>
          <w:b/>
          <w:bCs/>
          <w:sz w:val="28"/>
          <w:szCs w:val="28"/>
        </w:rPr>
        <w:t>2.专业作品展示（50分）</w:t>
      </w:r>
    </w:p>
    <w:p w:rsidR="00D05984" w:rsidRPr="00B71576" w:rsidRDefault="00AE7DB1" w:rsidP="00B71576">
      <w:pPr>
        <w:ind w:firstLineChars="200" w:firstLine="560"/>
        <w:rPr>
          <w:rFonts w:ascii="宋体" w:eastAsia="宋体" w:hAnsi="宋体" w:cs="方正仿宋简体"/>
          <w:kern w:val="0"/>
          <w:sz w:val="28"/>
          <w:szCs w:val="28"/>
          <w:u w:color="000000"/>
        </w:rPr>
      </w:pPr>
      <w:r w:rsidRPr="00B71576">
        <w:rPr>
          <w:rFonts w:ascii="宋体" w:eastAsia="宋体" w:hAnsi="宋体" w:cs="方正仿宋简体" w:hint="eastAsia"/>
          <w:kern w:val="0"/>
          <w:sz w:val="28"/>
          <w:szCs w:val="28"/>
          <w:u w:color="000000"/>
        </w:rPr>
        <w:t>考生需要展示中职学习阶段的优秀专业作品，作品类别不限（如绘图、服装实物、刺绣、编织、扎染等等），数量不限，考生必须承诺自己独立完成，若技能大赛获奖也可展示获奖证书，展示时请考生遮挡好姓名等相关信息。通过展示作品，主要考察考生的专业基本功、专业动手能力及专业素养等。</w:t>
      </w:r>
    </w:p>
    <w:p w:rsidR="00D05984" w:rsidRPr="00B71576" w:rsidRDefault="00AE7DB1">
      <w:pPr>
        <w:rPr>
          <w:rFonts w:ascii="宋体" w:eastAsia="宋体" w:hAnsi="宋体" w:cs="方正仿宋简体"/>
          <w:sz w:val="28"/>
          <w:szCs w:val="28"/>
        </w:rPr>
      </w:pPr>
      <w:r w:rsidRPr="00B71576">
        <w:rPr>
          <w:rFonts w:ascii="宋体" w:eastAsia="宋体" w:hAnsi="宋体" w:cs="方正仿宋简体" w:hint="eastAsia"/>
          <w:sz w:val="28"/>
          <w:szCs w:val="28"/>
        </w:rPr>
        <w:t xml:space="preserve">  </w:t>
      </w:r>
      <w:r w:rsidRPr="00B71576">
        <w:rPr>
          <w:rFonts w:ascii="宋体" w:eastAsia="宋体" w:hAnsi="宋体" w:cs="方正仿宋简体" w:hint="eastAsia"/>
          <w:b/>
          <w:bCs/>
          <w:sz w:val="28"/>
          <w:szCs w:val="28"/>
        </w:rPr>
        <w:t>（二）评分标准</w:t>
      </w:r>
    </w:p>
    <w:tbl>
      <w:tblPr>
        <w:tblStyle w:val="a5"/>
        <w:tblpPr w:leftFromText="180" w:rightFromText="180" w:vertAnchor="text" w:horzAnchor="page" w:tblpX="1545" w:tblpY="301"/>
        <w:tblW w:w="8946" w:type="dxa"/>
        <w:tblLayout w:type="fixed"/>
        <w:tblLook w:val="04A0"/>
      </w:tblPr>
      <w:tblGrid>
        <w:gridCol w:w="675"/>
        <w:gridCol w:w="1418"/>
        <w:gridCol w:w="4961"/>
        <w:gridCol w:w="992"/>
        <w:gridCol w:w="900"/>
      </w:tblGrid>
      <w:tr w:rsidR="00D05984">
        <w:trPr>
          <w:trHeight w:val="414"/>
        </w:trPr>
        <w:tc>
          <w:tcPr>
            <w:tcW w:w="675" w:type="dxa"/>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b/>
                <w:sz w:val="24"/>
                <w:szCs w:val="24"/>
              </w:rPr>
            </w:pPr>
            <w:r>
              <w:rPr>
                <w:rFonts w:asciiTheme="minorEastAsia" w:hAnsiTheme="minorEastAsia" w:hint="eastAsia"/>
                <w:b/>
                <w:sz w:val="24"/>
                <w:szCs w:val="24"/>
              </w:rPr>
              <w:t>面试内容</w:t>
            </w:r>
          </w:p>
        </w:tc>
        <w:tc>
          <w:tcPr>
            <w:tcW w:w="4961" w:type="dxa"/>
            <w:vAlign w:val="center"/>
          </w:tcPr>
          <w:p w:rsidR="00D05984" w:rsidRDefault="00AE7DB1">
            <w:pPr>
              <w:jc w:val="center"/>
              <w:rPr>
                <w:rFonts w:asciiTheme="minorEastAsia" w:hAnsiTheme="minorEastAsia"/>
                <w:b/>
                <w:sz w:val="24"/>
                <w:szCs w:val="24"/>
              </w:rPr>
            </w:pPr>
            <w:r>
              <w:rPr>
                <w:rFonts w:asciiTheme="minorEastAsia" w:hAnsiTheme="minorEastAsia" w:hint="eastAsia"/>
                <w:b/>
                <w:sz w:val="24"/>
                <w:szCs w:val="24"/>
              </w:rPr>
              <w:t>具体标准</w:t>
            </w:r>
          </w:p>
        </w:tc>
        <w:tc>
          <w:tcPr>
            <w:tcW w:w="992" w:type="dxa"/>
            <w:vAlign w:val="center"/>
          </w:tcPr>
          <w:p w:rsidR="00D05984" w:rsidRDefault="00AE7DB1">
            <w:pPr>
              <w:jc w:val="center"/>
              <w:rPr>
                <w:rFonts w:asciiTheme="minorEastAsia" w:hAnsiTheme="minorEastAsia"/>
                <w:b/>
                <w:sz w:val="24"/>
                <w:szCs w:val="24"/>
              </w:rPr>
            </w:pPr>
            <w:r>
              <w:rPr>
                <w:rFonts w:asciiTheme="minorEastAsia" w:hAnsiTheme="minorEastAsia" w:hint="eastAsia"/>
                <w:b/>
                <w:sz w:val="24"/>
                <w:szCs w:val="24"/>
              </w:rPr>
              <w:t>分值</w:t>
            </w:r>
          </w:p>
        </w:tc>
        <w:tc>
          <w:tcPr>
            <w:tcW w:w="900" w:type="dxa"/>
            <w:vAlign w:val="center"/>
          </w:tcPr>
          <w:p w:rsidR="00D05984" w:rsidRDefault="00AE7DB1">
            <w:pPr>
              <w:jc w:val="center"/>
              <w:rPr>
                <w:rFonts w:asciiTheme="minorEastAsia" w:hAnsiTheme="minorEastAsia"/>
                <w:b/>
                <w:sz w:val="24"/>
                <w:szCs w:val="24"/>
              </w:rPr>
            </w:pPr>
            <w:r>
              <w:rPr>
                <w:rFonts w:asciiTheme="minorEastAsia" w:hAnsiTheme="minorEastAsia" w:hint="eastAsia"/>
                <w:b/>
                <w:sz w:val="24"/>
                <w:szCs w:val="24"/>
              </w:rPr>
              <w:t>得分</w:t>
            </w:r>
          </w:p>
        </w:tc>
      </w:tr>
      <w:tr w:rsidR="00D05984">
        <w:trPr>
          <w:trHeight w:val="918"/>
        </w:trPr>
        <w:tc>
          <w:tcPr>
            <w:tcW w:w="675" w:type="dxa"/>
            <w:vMerge w:val="restart"/>
            <w:vAlign w:val="center"/>
          </w:tcPr>
          <w:p w:rsidR="00D05984" w:rsidRDefault="00AE7DB1">
            <w:pPr>
              <w:ind w:left="113" w:right="113"/>
              <w:jc w:val="center"/>
              <w:rPr>
                <w:rFonts w:asciiTheme="minorEastAsia" w:hAnsiTheme="minorEastAsia"/>
                <w:b/>
                <w:sz w:val="28"/>
                <w:szCs w:val="32"/>
              </w:rPr>
            </w:pPr>
            <w:r>
              <w:rPr>
                <w:rFonts w:asciiTheme="minorEastAsia" w:hAnsiTheme="minorEastAsia" w:hint="eastAsia"/>
                <w:b/>
                <w:sz w:val="28"/>
                <w:szCs w:val="32"/>
              </w:rPr>
              <w:t>专业知识</w:t>
            </w:r>
          </w:p>
          <w:p w:rsidR="00D05984" w:rsidRDefault="00D05984">
            <w:pPr>
              <w:jc w:val="center"/>
              <w:rPr>
                <w:rFonts w:ascii="方正仿宋简体" w:eastAsia="方正仿宋简体"/>
                <w:b/>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仪容仪表</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1、文明礼貌；</w:t>
            </w:r>
          </w:p>
          <w:p w:rsidR="00D05984" w:rsidRDefault="00AE7DB1">
            <w:pPr>
              <w:jc w:val="left"/>
              <w:rPr>
                <w:rFonts w:asciiTheme="minorEastAsia" w:hAnsiTheme="minorEastAsia"/>
                <w:sz w:val="24"/>
                <w:szCs w:val="24"/>
              </w:rPr>
            </w:pPr>
            <w:r>
              <w:rPr>
                <w:rFonts w:asciiTheme="minorEastAsia" w:hAnsiTheme="minorEastAsia" w:hint="eastAsia"/>
                <w:sz w:val="24"/>
                <w:szCs w:val="24"/>
              </w:rPr>
              <w:t>2、着装得体；</w:t>
            </w:r>
          </w:p>
          <w:p w:rsidR="00D05984" w:rsidRDefault="00AE7DB1">
            <w:pPr>
              <w:jc w:val="left"/>
              <w:rPr>
                <w:rFonts w:asciiTheme="minorEastAsia" w:hAnsiTheme="minorEastAsia"/>
                <w:sz w:val="24"/>
                <w:szCs w:val="24"/>
              </w:rPr>
            </w:pPr>
            <w:r>
              <w:rPr>
                <w:rFonts w:asciiTheme="minorEastAsia" w:hAnsiTheme="minorEastAsia" w:hint="eastAsia"/>
                <w:sz w:val="24"/>
                <w:szCs w:val="24"/>
              </w:rPr>
              <w:t>3、肢体动作自然，面带微笑；</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30</w:t>
            </w:r>
          </w:p>
        </w:tc>
        <w:tc>
          <w:tcPr>
            <w:tcW w:w="900" w:type="dxa"/>
          </w:tcPr>
          <w:p w:rsidR="00D05984" w:rsidRDefault="00D05984">
            <w:pPr>
              <w:jc w:val="center"/>
              <w:rPr>
                <w:rFonts w:asciiTheme="minorEastAsia" w:hAnsiTheme="minorEastAsia"/>
                <w:sz w:val="24"/>
                <w:szCs w:val="24"/>
              </w:rPr>
            </w:pPr>
          </w:p>
        </w:tc>
      </w:tr>
      <w:tr w:rsidR="00D05984">
        <w:tc>
          <w:tcPr>
            <w:tcW w:w="675" w:type="dxa"/>
            <w:vMerge/>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语言表达</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1、口齿清晰，语速适中；</w:t>
            </w:r>
          </w:p>
          <w:p w:rsidR="00D05984" w:rsidRDefault="00AE7DB1">
            <w:pPr>
              <w:jc w:val="left"/>
              <w:rPr>
                <w:rFonts w:asciiTheme="minorEastAsia" w:hAnsiTheme="minorEastAsia"/>
                <w:sz w:val="24"/>
                <w:szCs w:val="24"/>
              </w:rPr>
            </w:pPr>
            <w:r>
              <w:rPr>
                <w:rFonts w:asciiTheme="minorEastAsia" w:hAnsiTheme="minorEastAsia" w:hint="eastAsia"/>
                <w:sz w:val="24"/>
                <w:szCs w:val="24"/>
              </w:rPr>
              <w:t>2、普通话标准；</w:t>
            </w:r>
          </w:p>
          <w:p w:rsidR="00D05984" w:rsidRDefault="00AE7DB1">
            <w:pPr>
              <w:jc w:val="left"/>
              <w:rPr>
                <w:rFonts w:asciiTheme="minorEastAsia" w:hAnsiTheme="minorEastAsia"/>
                <w:sz w:val="24"/>
                <w:szCs w:val="24"/>
              </w:rPr>
            </w:pPr>
            <w:r>
              <w:rPr>
                <w:rFonts w:asciiTheme="minorEastAsia" w:hAnsiTheme="minorEastAsia" w:hint="eastAsia"/>
                <w:sz w:val="24"/>
                <w:szCs w:val="24"/>
              </w:rPr>
              <w:t>3、用词得当，表达准确、流畅；</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30</w:t>
            </w:r>
          </w:p>
        </w:tc>
        <w:tc>
          <w:tcPr>
            <w:tcW w:w="900" w:type="dxa"/>
          </w:tcPr>
          <w:p w:rsidR="00D05984" w:rsidRDefault="00D05984">
            <w:pPr>
              <w:jc w:val="center"/>
              <w:rPr>
                <w:rFonts w:asciiTheme="minorEastAsia" w:hAnsiTheme="minorEastAsia"/>
                <w:sz w:val="24"/>
                <w:szCs w:val="24"/>
              </w:rPr>
            </w:pPr>
          </w:p>
        </w:tc>
      </w:tr>
      <w:tr w:rsidR="00D05984">
        <w:tc>
          <w:tcPr>
            <w:tcW w:w="675" w:type="dxa"/>
            <w:vMerge/>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逻辑思维</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1、条理清晰，逻辑性强；</w:t>
            </w:r>
          </w:p>
          <w:p w:rsidR="00D05984" w:rsidRDefault="00AE7DB1">
            <w:pPr>
              <w:jc w:val="left"/>
              <w:rPr>
                <w:rFonts w:asciiTheme="minorEastAsia" w:hAnsiTheme="minorEastAsia"/>
                <w:sz w:val="24"/>
                <w:szCs w:val="24"/>
              </w:rPr>
            </w:pPr>
            <w:r>
              <w:rPr>
                <w:rFonts w:asciiTheme="minorEastAsia" w:hAnsiTheme="minorEastAsia" w:hint="eastAsia"/>
                <w:sz w:val="24"/>
                <w:szCs w:val="24"/>
              </w:rPr>
              <w:t>2、能正确理解问题，并及时作出反应；</w:t>
            </w:r>
          </w:p>
          <w:p w:rsidR="00D05984" w:rsidRDefault="00AE7DB1">
            <w:pPr>
              <w:jc w:val="left"/>
              <w:rPr>
                <w:rFonts w:asciiTheme="minorEastAsia" w:hAnsiTheme="minorEastAsia"/>
                <w:sz w:val="24"/>
                <w:szCs w:val="24"/>
              </w:rPr>
            </w:pPr>
            <w:r>
              <w:rPr>
                <w:rFonts w:asciiTheme="minorEastAsia" w:hAnsiTheme="minorEastAsia" w:hint="eastAsia"/>
                <w:sz w:val="24"/>
                <w:szCs w:val="24"/>
              </w:rPr>
              <w:t>3、思维灵活，有一定创新；</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30</w:t>
            </w:r>
          </w:p>
        </w:tc>
        <w:tc>
          <w:tcPr>
            <w:tcW w:w="900" w:type="dxa"/>
          </w:tcPr>
          <w:p w:rsidR="00D05984" w:rsidRDefault="00D05984">
            <w:pPr>
              <w:jc w:val="center"/>
              <w:rPr>
                <w:rFonts w:asciiTheme="minorEastAsia" w:hAnsiTheme="minorEastAsia"/>
                <w:sz w:val="24"/>
                <w:szCs w:val="24"/>
              </w:rPr>
            </w:pPr>
          </w:p>
        </w:tc>
      </w:tr>
      <w:tr w:rsidR="00D05984">
        <w:tc>
          <w:tcPr>
            <w:tcW w:w="675" w:type="dxa"/>
            <w:vMerge/>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专业认识</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1、服装专业知识面广博；</w:t>
            </w:r>
          </w:p>
          <w:p w:rsidR="00D05984" w:rsidRDefault="00AE7DB1">
            <w:pPr>
              <w:jc w:val="left"/>
              <w:rPr>
                <w:rFonts w:asciiTheme="minorEastAsia" w:hAnsiTheme="minorEastAsia"/>
                <w:sz w:val="24"/>
                <w:szCs w:val="24"/>
              </w:rPr>
            </w:pPr>
            <w:r>
              <w:rPr>
                <w:rFonts w:asciiTheme="minorEastAsia" w:hAnsiTheme="minorEastAsia" w:hint="eastAsia"/>
                <w:sz w:val="24"/>
                <w:szCs w:val="24"/>
              </w:rPr>
              <w:t>2、对服装行业有一定的了解；</w:t>
            </w:r>
          </w:p>
          <w:p w:rsidR="00D05984" w:rsidRDefault="00AE7DB1">
            <w:pPr>
              <w:jc w:val="left"/>
              <w:rPr>
                <w:rFonts w:asciiTheme="minorEastAsia" w:hAnsiTheme="minorEastAsia"/>
                <w:sz w:val="24"/>
                <w:szCs w:val="24"/>
              </w:rPr>
            </w:pPr>
            <w:r>
              <w:rPr>
                <w:rFonts w:asciiTheme="minorEastAsia" w:hAnsiTheme="minorEastAsia" w:hint="eastAsia"/>
                <w:sz w:val="24"/>
                <w:szCs w:val="24"/>
              </w:rPr>
              <w:t>3、专业基础知识扎实；</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60</w:t>
            </w:r>
          </w:p>
        </w:tc>
        <w:tc>
          <w:tcPr>
            <w:tcW w:w="900" w:type="dxa"/>
          </w:tcPr>
          <w:p w:rsidR="00D05984" w:rsidRDefault="00D05984">
            <w:pPr>
              <w:jc w:val="center"/>
              <w:rPr>
                <w:rFonts w:asciiTheme="minorEastAsia" w:hAnsiTheme="minorEastAsia"/>
                <w:sz w:val="24"/>
                <w:szCs w:val="24"/>
              </w:rPr>
            </w:pPr>
          </w:p>
        </w:tc>
      </w:tr>
      <w:tr w:rsidR="00D05984">
        <w:trPr>
          <w:trHeight w:val="1805"/>
        </w:trPr>
        <w:tc>
          <w:tcPr>
            <w:tcW w:w="675" w:type="dxa"/>
            <w:textDirection w:val="tbRlV"/>
            <w:vAlign w:val="center"/>
          </w:tcPr>
          <w:p w:rsidR="00D05984" w:rsidRDefault="00AE7DB1">
            <w:pPr>
              <w:ind w:left="113" w:right="113"/>
              <w:jc w:val="center"/>
              <w:rPr>
                <w:rFonts w:asciiTheme="minorEastAsia" w:hAnsiTheme="minorEastAsia"/>
                <w:b/>
                <w:sz w:val="32"/>
                <w:szCs w:val="32"/>
              </w:rPr>
            </w:pPr>
            <w:r>
              <w:rPr>
                <w:rFonts w:asciiTheme="minorEastAsia" w:hAnsiTheme="minorEastAsia" w:hint="eastAsia"/>
                <w:b/>
                <w:sz w:val="28"/>
                <w:szCs w:val="32"/>
              </w:rPr>
              <w:lastRenderedPageBreak/>
              <w:t>专业作品</w:t>
            </w: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作品展示</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1、作品必须承诺自己独立完成；</w:t>
            </w:r>
          </w:p>
          <w:p w:rsidR="00D05984" w:rsidRDefault="00AE7DB1">
            <w:pPr>
              <w:jc w:val="left"/>
              <w:rPr>
                <w:rFonts w:asciiTheme="minorEastAsia" w:hAnsiTheme="minorEastAsia"/>
                <w:sz w:val="24"/>
                <w:szCs w:val="24"/>
              </w:rPr>
            </w:pPr>
            <w:r>
              <w:rPr>
                <w:rFonts w:asciiTheme="minorEastAsia" w:hAnsiTheme="minorEastAsia" w:hint="eastAsia"/>
                <w:sz w:val="24"/>
                <w:szCs w:val="24"/>
              </w:rPr>
              <w:t xml:space="preserve">2、作品完整、造型优美、线条流畅、有新意； </w:t>
            </w:r>
          </w:p>
          <w:p w:rsidR="00D05984" w:rsidRDefault="00AE7DB1">
            <w:pPr>
              <w:jc w:val="left"/>
              <w:rPr>
                <w:rFonts w:asciiTheme="minorEastAsia" w:hAnsiTheme="minorEastAsia"/>
                <w:sz w:val="24"/>
                <w:szCs w:val="24"/>
              </w:rPr>
            </w:pPr>
            <w:r>
              <w:rPr>
                <w:rFonts w:asciiTheme="minorEastAsia" w:hAnsiTheme="minorEastAsia" w:hint="eastAsia"/>
                <w:sz w:val="24"/>
                <w:szCs w:val="24"/>
              </w:rPr>
              <w:t>3、作品结构准确、工艺精美、技艺精湛；</w:t>
            </w:r>
          </w:p>
          <w:p w:rsidR="00D05984" w:rsidRDefault="00AE7DB1">
            <w:pPr>
              <w:jc w:val="left"/>
              <w:rPr>
                <w:rFonts w:asciiTheme="minorEastAsia" w:hAnsiTheme="minorEastAsia"/>
                <w:sz w:val="24"/>
                <w:szCs w:val="24"/>
              </w:rPr>
            </w:pPr>
            <w:r>
              <w:rPr>
                <w:rFonts w:asciiTheme="minorEastAsia" w:hAnsiTheme="minorEastAsia" w:hint="eastAsia"/>
                <w:sz w:val="24"/>
                <w:szCs w:val="24"/>
              </w:rPr>
              <w:t>4、作品能够展示出考生的专业基本功；</w:t>
            </w:r>
          </w:p>
          <w:p w:rsidR="00D05984" w:rsidRDefault="00AE7DB1">
            <w:pPr>
              <w:jc w:val="left"/>
              <w:rPr>
                <w:rFonts w:asciiTheme="minorEastAsia" w:hAnsiTheme="minorEastAsia"/>
                <w:sz w:val="24"/>
                <w:szCs w:val="24"/>
              </w:rPr>
            </w:pPr>
            <w:r>
              <w:rPr>
                <w:rFonts w:asciiTheme="minorEastAsia" w:hAnsiTheme="minorEastAsia" w:hint="eastAsia"/>
                <w:sz w:val="24"/>
                <w:szCs w:val="24"/>
              </w:rPr>
              <w:t>5、如有技能大赛获奖证书展示可加分。</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50</w:t>
            </w:r>
          </w:p>
        </w:tc>
        <w:tc>
          <w:tcPr>
            <w:tcW w:w="900" w:type="dxa"/>
          </w:tcPr>
          <w:p w:rsidR="00D05984" w:rsidRDefault="00D05984">
            <w:pPr>
              <w:jc w:val="center"/>
              <w:rPr>
                <w:rFonts w:asciiTheme="minorEastAsia" w:hAnsiTheme="minorEastAsia"/>
                <w:sz w:val="24"/>
                <w:szCs w:val="24"/>
              </w:rPr>
            </w:pPr>
          </w:p>
        </w:tc>
      </w:tr>
      <w:tr w:rsidR="00D05984">
        <w:trPr>
          <w:trHeight w:val="416"/>
        </w:trPr>
        <w:tc>
          <w:tcPr>
            <w:tcW w:w="675" w:type="dxa"/>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总分</w:t>
            </w:r>
          </w:p>
        </w:tc>
        <w:tc>
          <w:tcPr>
            <w:tcW w:w="4961" w:type="dxa"/>
            <w:vAlign w:val="center"/>
          </w:tcPr>
          <w:p w:rsidR="00D05984" w:rsidRDefault="00D05984">
            <w:pPr>
              <w:jc w:val="center"/>
              <w:rPr>
                <w:rFonts w:asciiTheme="minorEastAsia" w:hAnsiTheme="minorEastAsia"/>
                <w:sz w:val="24"/>
                <w:szCs w:val="24"/>
              </w:rPr>
            </w:pP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200</w:t>
            </w:r>
          </w:p>
        </w:tc>
        <w:tc>
          <w:tcPr>
            <w:tcW w:w="900" w:type="dxa"/>
          </w:tcPr>
          <w:p w:rsidR="00D05984" w:rsidRDefault="00D05984">
            <w:pPr>
              <w:jc w:val="center"/>
              <w:rPr>
                <w:rFonts w:asciiTheme="minorEastAsia" w:hAnsiTheme="minorEastAsia"/>
                <w:sz w:val="24"/>
                <w:szCs w:val="24"/>
              </w:rPr>
            </w:pPr>
          </w:p>
        </w:tc>
      </w:tr>
    </w:tbl>
    <w:p w:rsidR="00D05984" w:rsidRDefault="00D05984">
      <w:pPr>
        <w:rPr>
          <w:rFonts w:ascii="方正仿宋简体" w:eastAsia="方正仿宋简体"/>
          <w:sz w:val="32"/>
          <w:szCs w:val="32"/>
        </w:rPr>
      </w:pPr>
    </w:p>
    <w:p w:rsidR="00D05984" w:rsidRPr="00B71576" w:rsidRDefault="00AE7DB1">
      <w:pPr>
        <w:rPr>
          <w:rFonts w:ascii="宋体" w:eastAsia="宋体" w:hAnsi="宋体" w:cs="方正黑体简体"/>
          <w:b/>
          <w:bCs/>
          <w:sz w:val="28"/>
          <w:szCs w:val="28"/>
        </w:rPr>
      </w:pPr>
      <w:r w:rsidRPr="00B71576">
        <w:rPr>
          <w:rFonts w:ascii="宋体" w:eastAsia="宋体" w:hAnsi="宋体" w:cs="方正黑体简体" w:hint="eastAsia"/>
          <w:b/>
          <w:bCs/>
          <w:sz w:val="28"/>
          <w:szCs w:val="28"/>
        </w:rPr>
        <w:t>五、成绩评定</w:t>
      </w:r>
    </w:p>
    <w:p w:rsidR="00D05984" w:rsidRPr="00B71576" w:rsidRDefault="00AE7DB1">
      <w:pPr>
        <w:rPr>
          <w:rFonts w:ascii="宋体" w:eastAsia="宋体" w:hAnsi="宋体" w:cs="方正仿宋简体"/>
          <w:sz w:val="28"/>
          <w:szCs w:val="28"/>
        </w:rPr>
      </w:pPr>
      <w:r w:rsidRPr="00B71576">
        <w:rPr>
          <w:rFonts w:ascii="宋体" w:eastAsia="宋体" w:hAnsi="宋体" w:cs="方正仿宋简体" w:hint="eastAsia"/>
          <w:sz w:val="28"/>
          <w:szCs w:val="28"/>
        </w:rPr>
        <w:t xml:space="preserve">    面试成绩由面试考官现场打分，几位面试考官的平均分即为最终面试成绩，四舍五入取整。</w:t>
      </w:r>
    </w:p>
    <w:p w:rsidR="00D05984" w:rsidRPr="00B71576" w:rsidRDefault="00AE7DB1">
      <w:pPr>
        <w:rPr>
          <w:rFonts w:ascii="宋体" w:eastAsia="宋体" w:hAnsi="宋体" w:cs="方正黑体简体"/>
          <w:b/>
          <w:bCs/>
          <w:sz w:val="28"/>
          <w:szCs w:val="28"/>
        </w:rPr>
      </w:pPr>
      <w:r w:rsidRPr="00B71576">
        <w:rPr>
          <w:rFonts w:ascii="宋体" w:eastAsia="宋体" w:hAnsi="宋体" w:cs="方正黑体简体" w:hint="eastAsia"/>
          <w:b/>
          <w:bCs/>
          <w:sz w:val="28"/>
          <w:szCs w:val="28"/>
        </w:rPr>
        <w:t>六、所需工具及辅助材料</w:t>
      </w:r>
    </w:p>
    <w:p w:rsidR="00D05984" w:rsidRPr="00B71576" w:rsidRDefault="00AE7DB1">
      <w:pPr>
        <w:rPr>
          <w:rFonts w:ascii="宋体" w:eastAsia="宋体" w:hAnsi="宋体" w:cs="方正仿宋简体"/>
          <w:sz w:val="28"/>
          <w:szCs w:val="28"/>
        </w:rPr>
      </w:pPr>
      <w:r w:rsidRPr="00B71576">
        <w:rPr>
          <w:rFonts w:ascii="宋体" w:eastAsia="宋体" w:hAnsi="宋体" w:cs="方正仿宋简体" w:hint="eastAsia"/>
          <w:sz w:val="28"/>
          <w:szCs w:val="28"/>
        </w:rPr>
        <w:t xml:space="preserve">    考试所需要的工具及辅助材料全部由学校提供。</w:t>
      </w:r>
    </w:p>
    <w:p w:rsidR="00D05984" w:rsidRPr="00B71576" w:rsidRDefault="00AE7DB1">
      <w:pPr>
        <w:rPr>
          <w:rFonts w:ascii="宋体" w:eastAsia="宋体" w:hAnsi="宋体" w:cs="方正黑体简体"/>
          <w:b/>
          <w:bCs/>
          <w:sz w:val="28"/>
          <w:szCs w:val="28"/>
        </w:rPr>
      </w:pPr>
      <w:r w:rsidRPr="00B71576">
        <w:rPr>
          <w:rFonts w:ascii="宋体" w:eastAsia="宋体" w:hAnsi="宋体" w:cs="方正黑体简体" w:hint="eastAsia"/>
          <w:b/>
          <w:bCs/>
          <w:sz w:val="28"/>
          <w:szCs w:val="28"/>
        </w:rPr>
        <w:t>七、参考教材</w:t>
      </w:r>
    </w:p>
    <w:p w:rsidR="00D05984" w:rsidRPr="00B71576" w:rsidRDefault="00AE7DB1" w:rsidP="00B71576">
      <w:pPr>
        <w:widowControl/>
        <w:spacing w:line="520" w:lineRule="exact"/>
        <w:ind w:firstLineChars="200" w:firstLine="560"/>
        <w:jc w:val="left"/>
        <w:rPr>
          <w:rFonts w:ascii="宋体" w:eastAsia="宋体" w:hAnsi="宋体" w:cs="方正仿宋简体"/>
          <w:kern w:val="0"/>
          <w:sz w:val="28"/>
          <w:szCs w:val="28"/>
          <w:u w:color="000000"/>
        </w:rPr>
      </w:pPr>
      <w:r w:rsidRPr="00B71576">
        <w:rPr>
          <w:rFonts w:ascii="宋体" w:eastAsia="宋体" w:hAnsi="宋体" w:cs="方正仿宋简体" w:hint="eastAsia"/>
          <w:kern w:val="0"/>
          <w:sz w:val="28"/>
          <w:szCs w:val="28"/>
          <w:u w:color="000000"/>
        </w:rPr>
        <w:t>以教育部公布的中等职业学校教学用书目录中本专业有关教材为主要参考教材。</w:t>
      </w:r>
    </w:p>
    <w:p w:rsidR="00D05984" w:rsidRPr="00B71576" w:rsidRDefault="00D05984">
      <w:pPr>
        <w:widowControl/>
        <w:spacing w:line="520" w:lineRule="exact"/>
        <w:ind w:firstLineChars="200" w:firstLine="560"/>
        <w:jc w:val="left"/>
        <w:rPr>
          <w:rFonts w:ascii="宋体" w:eastAsia="宋体" w:hAnsi="宋体" w:cs="仿宋"/>
          <w:kern w:val="0"/>
          <w:sz w:val="28"/>
          <w:szCs w:val="28"/>
          <w:u w:color="000000"/>
        </w:rPr>
      </w:pPr>
    </w:p>
    <w:p w:rsidR="00D05984" w:rsidRDefault="00D05984">
      <w:pPr>
        <w:rPr>
          <w:rFonts w:ascii="方正仿宋简体" w:eastAsia="方正仿宋简体"/>
          <w:sz w:val="32"/>
          <w:szCs w:val="32"/>
        </w:rPr>
      </w:pPr>
    </w:p>
    <w:p w:rsidR="00D05984" w:rsidRDefault="00D05984">
      <w:pPr>
        <w:jc w:val="center"/>
        <w:rPr>
          <w:rFonts w:ascii="方正小标宋简体" w:eastAsia="方正小标宋简体"/>
          <w:sz w:val="44"/>
          <w:szCs w:val="44"/>
        </w:rPr>
      </w:pPr>
    </w:p>
    <w:p w:rsidR="00D05984" w:rsidRDefault="00D05984">
      <w:pPr>
        <w:jc w:val="center"/>
        <w:rPr>
          <w:rFonts w:ascii="方正小标宋简体" w:eastAsia="方正小标宋简体"/>
          <w:sz w:val="44"/>
          <w:szCs w:val="44"/>
        </w:rPr>
      </w:pPr>
    </w:p>
    <w:p w:rsidR="00D05984" w:rsidRDefault="00D05984">
      <w:pPr>
        <w:jc w:val="center"/>
        <w:rPr>
          <w:rFonts w:ascii="方正小标宋简体" w:eastAsia="方正小标宋简体"/>
          <w:sz w:val="44"/>
          <w:szCs w:val="44"/>
        </w:rPr>
      </w:pPr>
    </w:p>
    <w:p w:rsidR="00D05984" w:rsidRDefault="00D05984">
      <w:pPr>
        <w:rPr>
          <w:rFonts w:ascii="方正小标宋简体" w:eastAsia="方正小标宋简体"/>
          <w:sz w:val="44"/>
          <w:szCs w:val="44"/>
        </w:rPr>
      </w:pPr>
    </w:p>
    <w:p w:rsidR="00D05984" w:rsidRDefault="00AE7DB1">
      <w:pPr>
        <w:rPr>
          <w:rFonts w:ascii="方正仿宋简体" w:eastAsia="方正仿宋简体"/>
          <w:sz w:val="28"/>
          <w:szCs w:val="28"/>
        </w:rPr>
      </w:pPr>
      <w:r>
        <w:rPr>
          <w:rFonts w:ascii="方正仿宋简体" w:eastAsia="方正仿宋简体" w:hint="eastAsia"/>
          <w:sz w:val="28"/>
          <w:szCs w:val="28"/>
        </w:rPr>
        <w:t>附件1</w:t>
      </w:r>
    </w:p>
    <w:p w:rsidR="00D05984" w:rsidRDefault="00AE7DB1">
      <w:pPr>
        <w:spacing w:line="400" w:lineRule="exact"/>
        <w:jc w:val="center"/>
        <w:rPr>
          <w:rFonts w:asciiTheme="minorEastAsia" w:hAnsiTheme="minorEastAsia"/>
          <w:b/>
          <w:sz w:val="32"/>
        </w:rPr>
      </w:pPr>
      <w:r>
        <w:rPr>
          <w:rFonts w:asciiTheme="minorEastAsia" w:hAnsiTheme="minorEastAsia" w:hint="eastAsia"/>
          <w:b/>
          <w:sz w:val="32"/>
        </w:rPr>
        <w:t>内江职业技术学院</w:t>
      </w:r>
    </w:p>
    <w:p w:rsidR="00D05984" w:rsidRDefault="00AE7DB1">
      <w:pPr>
        <w:spacing w:line="400" w:lineRule="exact"/>
        <w:jc w:val="center"/>
        <w:rPr>
          <w:rFonts w:asciiTheme="minorEastAsia" w:hAnsiTheme="minorEastAsia"/>
          <w:b/>
          <w:sz w:val="32"/>
        </w:rPr>
      </w:pPr>
      <w:r>
        <w:rPr>
          <w:rFonts w:asciiTheme="minorEastAsia" w:hAnsiTheme="minorEastAsia" w:hint="eastAsia"/>
          <w:b/>
          <w:sz w:val="32"/>
        </w:rPr>
        <w:t>2023年服装设计与工艺专业单招技能测试</w:t>
      </w:r>
    </w:p>
    <w:p w:rsidR="00D05984" w:rsidRDefault="00AE7DB1">
      <w:pPr>
        <w:ind w:firstLine="630"/>
        <w:jc w:val="center"/>
        <w:rPr>
          <w:rFonts w:asciiTheme="minorEastAsia" w:hAnsiTheme="minorEastAsia"/>
          <w:b/>
          <w:sz w:val="32"/>
        </w:rPr>
      </w:pPr>
      <w:r>
        <w:rPr>
          <w:rFonts w:asciiTheme="minorEastAsia" w:hAnsiTheme="minorEastAsia" w:hint="eastAsia"/>
          <w:b/>
          <w:sz w:val="32"/>
        </w:rPr>
        <w:t>评分标准</w:t>
      </w:r>
    </w:p>
    <w:p w:rsidR="00D05984" w:rsidRDefault="00AE7DB1">
      <w:pPr>
        <w:rPr>
          <w:rFonts w:asciiTheme="minorEastAsia" w:hAnsiTheme="minorEastAsia"/>
          <w:b/>
          <w:sz w:val="24"/>
          <w:szCs w:val="20"/>
        </w:rPr>
      </w:pPr>
      <w:r>
        <w:rPr>
          <w:rFonts w:asciiTheme="minorEastAsia" w:hAnsiTheme="minorEastAsia" w:hint="eastAsia"/>
          <w:b/>
          <w:sz w:val="24"/>
          <w:szCs w:val="20"/>
        </w:rPr>
        <w:t>序号：___________________</w:t>
      </w:r>
    </w:p>
    <w:tbl>
      <w:tblPr>
        <w:tblStyle w:val="a5"/>
        <w:tblpPr w:leftFromText="180" w:rightFromText="180" w:vertAnchor="text" w:horzAnchor="page" w:tblpX="1545" w:tblpY="301"/>
        <w:tblW w:w="8946" w:type="dxa"/>
        <w:tblLayout w:type="fixed"/>
        <w:tblLook w:val="04A0"/>
      </w:tblPr>
      <w:tblGrid>
        <w:gridCol w:w="675"/>
        <w:gridCol w:w="1418"/>
        <w:gridCol w:w="4961"/>
        <w:gridCol w:w="992"/>
        <w:gridCol w:w="900"/>
      </w:tblGrid>
      <w:tr w:rsidR="00D05984">
        <w:trPr>
          <w:trHeight w:val="562"/>
        </w:trPr>
        <w:tc>
          <w:tcPr>
            <w:tcW w:w="675" w:type="dxa"/>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b/>
                <w:sz w:val="24"/>
                <w:szCs w:val="24"/>
              </w:rPr>
            </w:pPr>
            <w:r>
              <w:rPr>
                <w:rFonts w:asciiTheme="minorEastAsia" w:hAnsiTheme="minorEastAsia" w:hint="eastAsia"/>
                <w:b/>
                <w:sz w:val="24"/>
                <w:szCs w:val="24"/>
              </w:rPr>
              <w:t>面试内容</w:t>
            </w:r>
          </w:p>
        </w:tc>
        <w:tc>
          <w:tcPr>
            <w:tcW w:w="4961" w:type="dxa"/>
            <w:vAlign w:val="center"/>
          </w:tcPr>
          <w:p w:rsidR="00D05984" w:rsidRDefault="00AE7DB1">
            <w:pPr>
              <w:jc w:val="center"/>
              <w:rPr>
                <w:rFonts w:asciiTheme="minorEastAsia" w:hAnsiTheme="minorEastAsia"/>
                <w:b/>
                <w:sz w:val="24"/>
                <w:szCs w:val="24"/>
              </w:rPr>
            </w:pPr>
            <w:r>
              <w:rPr>
                <w:rFonts w:asciiTheme="minorEastAsia" w:hAnsiTheme="minorEastAsia" w:hint="eastAsia"/>
                <w:b/>
                <w:sz w:val="24"/>
                <w:szCs w:val="24"/>
              </w:rPr>
              <w:t>具体标准</w:t>
            </w:r>
          </w:p>
        </w:tc>
        <w:tc>
          <w:tcPr>
            <w:tcW w:w="992" w:type="dxa"/>
            <w:vAlign w:val="center"/>
          </w:tcPr>
          <w:p w:rsidR="00D05984" w:rsidRDefault="00AE7DB1">
            <w:pPr>
              <w:jc w:val="center"/>
              <w:rPr>
                <w:rFonts w:asciiTheme="minorEastAsia" w:hAnsiTheme="minorEastAsia"/>
                <w:b/>
                <w:sz w:val="24"/>
                <w:szCs w:val="24"/>
              </w:rPr>
            </w:pPr>
            <w:r>
              <w:rPr>
                <w:rFonts w:asciiTheme="minorEastAsia" w:hAnsiTheme="minorEastAsia" w:hint="eastAsia"/>
                <w:b/>
                <w:sz w:val="24"/>
                <w:szCs w:val="24"/>
              </w:rPr>
              <w:t>分值</w:t>
            </w:r>
          </w:p>
        </w:tc>
        <w:tc>
          <w:tcPr>
            <w:tcW w:w="900" w:type="dxa"/>
            <w:vAlign w:val="center"/>
          </w:tcPr>
          <w:p w:rsidR="00D05984" w:rsidRDefault="00AE7DB1">
            <w:pPr>
              <w:jc w:val="center"/>
              <w:rPr>
                <w:rFonts w:asciiTheme="minorEastAsia" w:hAnsiTheme="minorEastAsia"/>
                <w:b/>
                <w:sz w:val="24"/>
                <w:szCs w:val="24"/>
              </w:rPr>
            </w:pPr>
            <w:r>
              <w:rPr>
                <w:rFonts w:asciiTheme="minorEastAsia" w:hAnsiTheme="minorEastAsia" w:hint="eastAsia"/>
                <w:b/>
                <w:sz w:val="24"/>
                <w:szCs w:val="24"/>
              </w:rPr>
              <w:t>得分</w:t>
            </w:r>
          </w:p>
        </w:tc>
      </w:tr>
      <w:tr w:rsidR="00D05984">
        <w:trPr>
          <w:trHeight w:val="918"/>
        </w:trPr>
        <w:tc>
          <w:tcPr>
            <w:tcW w:w="675" w:type="dxa"/>
            <w:vMerge w:val="restart"/>
            <w:vAlign w:val="center"/>
          </w:tcPr>
          <w:p w:rsidR="00D05984" w:rsidRDefault="00AE7DB1">
            <w:pPr>
              <w:ind w:left="113" w:right="113"/>
              <w:jc w:val="center"/>
              <w:rPr>
                <w:rFonts w:asciiTheme="minorEastAsia" w:hAnsiTheme="minorEastAsia"/>
                <w:b/>
                <w:sz w:val="28"/>
                <w:szCs w:val="32"/>
              </w:rPr>
            </w:pPr>
            <w:r>
              <w:rPr>
                <w:rFonts w:asciiTheme="minorEastAsia" w:hAnsiTheme="minorEastAsia" w:hint="eastAsia"/>
                <w:b/>
                <w:sz w:val="28"/>
                <w:szCs w:val="32"/>
              </w:rPr>
              <w:t>专业知识</w:t>
            </w:r>
          </w:p>
          <w:p w:rsidR="00D05984" w:rsidRDefault="00D05984">
            <w:pPr>
              <w:jc w:val="center"/>
              <w:rPr>
                <w:rFonts w:ascii="方正仿宋简体" w:eastAsia="方正仿宋简体"/>
                <w:b/>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仪容仪表</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1、文明礼貌；</w:t>
            </w:r>
          </w:p>
          <w:p w:rsidR="00D05984" w:rsidRDefault="00AE7DB1">
            <w:pPr>
              <w:jc w:val="left"/>
              <w:rPr>
                <w:rFonts w:asciiTheme="minorEastAsia" w:hAnsiTheme="minorEastAsia"/>
                <w:sz w:val="24"/>
                <w:szCs w:val="24"/>
              </w:rPr>
            </w:pPr>
            <w:r>
              <w:rPr>
                <w:rFonts w:asciiTheme="minorEastAsia" w:hAnsiTheme="minorEastAsia" w:hint="eastAsia"/>
                <w:sz w:val="24"/>
                <w:szCs w:val="24"/>
              </w:rPr>
              <w:t>2、着装得体；</w:t>
            </w:r>
          </w:p>
          <w:p w:rsidR="00D05984" w:rsidRDefault="00AE7DB1">
            <w:pPr>
              <w:jc w:val="left"/>
              <w:rPr>
                <w:rFonts w:asciiTheme="minorEastAsia" w:hAnsiTheme="minorEastAsia"/>
                <w:sz w:val="24"/>
                <w:szCs w:val="24"/>
              </w:rPr>
            </w:pPr>
            <w:r>
              <w:rPr>
                <w:rFonts w:asciiTheme="minorEastAsia" w:hAnsiTheme="minorEastAsia" w:hint="eastAsia"/>
                <w:sz w:val="24"/>
                <w:szCs w:val="24"/>
              </w:rPr>
              <w:t>3、肢体动作自然，面带微笑；</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30</w:t>
            </w:r>
          </w:p>
        </w:tc>
        <w:tc>
          <w:tcPr>
            <w:tcW w:w="900" w:type="dxa"/>
          </w:tcPr>
          <w:p w:rsidR="00D05984" w:rsidRDefault="00D05984">
            <w:pPr>
              <w:jc w:val="center"/>
              <w:rPr>
                <w:rFonts w:asciiTheme="minorEastAsia" w:hAnsiTheme="minorEastAsia"/>
                <w:sz w:val="24"/>
                <w:szCs w:val="24"/>
              </w:rPr>
            </w:pPr>
          </w:p>
        </w:tc>
      </w:tr>
      <w:tr w:rsidR="00D05984">
        <w:tc>
          <w:tcPr>
            <w:tcW w:w="675" w:type="dxa"/>
            <w:vMerge/>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语言表达</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1、口齿清晰，语速适中；</w:t>
            </w:r>
          </w:p>
          <w:p w:rsidR="00D05984" w:rsidRDefault="00AE7DB1">
            <w:pPr>
              <w:jc w:val="left"/>
              <w:rPr>
                <w:rFonts w:asciiTheme="minorEastAsia" w:hAnsiTheme="minorEastAsia"/>
                <w:sz w:val="24"/>
                <w:szCs w:val="24"/>
              </w:rPr>
            </w:pPr>
            <w:r>
              <w:rPr>
                <w:rFonts w:asciiTheme="minorEastAsia" w:hAnsiTheme="minorEastAsia" w:hint="eastAsia"/>
                <w:sz w:val="24"/>
                <w:szCs w:val="24"/>
              </w:rPr>
              <w:t>2、普通话标准；</w:t>
            </w:r>
          </w:p>
          <w:p w:rsidR="00D05984" w:rsidRDefault="00AE7DB1">
            <w:pPr>
              <w:jc w:val="left"/>
              <w:rPr>
                <w:rFonts w:asciiTheme="minorEastAsia" w:hAnsiTheme="minorEastAsia"/>
                <w:sz w:val="24"/>
                <w:szCs w:val="24"/>
              </w:rPr>
            </w:pPr>
            <w:r>
              <w:rPr>
                <w:rFonts w:asciiTheme="minorEastAsia" w:hAnsiTheme="minorEastAsia" w:hint="eastAsia"/>
                <w:sz w:val="24"/>
                <w:szCs w:val="24"/>
              </w:rPr>
              <w:t>3、用词得当，表达准确、流畅；</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30</w:t>
            </w:r>
          </w:p>
        </w:tc>
        <w:tc>
          <w:tcPr>
            <w:tcW w:w="900" w:type="dxa"/>
          </w:tcPr>
          <w:p w:rsidR="00D05984" w:rsidRDefault="00D05984">
            <w:pPr>
              <w:jc w:val="center"/>
              <w:rPr>
                <w:rFonts w:asciiTheme="minorEastAsia" w:hAnsiTheme="minorEastAsia"/>
                <w:sz w:val="24"/>
                <w:szCs w:val="24"/>
              </w:rPr>
            </w:pPr>
          </w:p>
        </w:tc>
      </w:tr>
      <w:tr w:rsidR="00D05984">
        <w:tc>
          <w:tcPr>
            <w:tcW w:w="675" w:type="dxa"/>
            <w:vMerge/>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逻辑思维</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1、条理清晰，逻辑性强；</w:t>
            </w:r>
          </w:p>
          <w:p w:rsidR="00D05984" w:rsidRDefault="00AE7DB1">
            <w:pPr>
              <w:jc w:val="left"/>
              <w:rPr>
                <w:rFonts w:asciiTheme="minorEastAsia" w:hAnsiTheme="minorEastAsia"/>
                <w:sz w:val="24"/>
                <w:szCs w:val="24"/>
              </w:rPr>
            </w:pPr>
            <w:r>
              <w:rPr>
                <w:rFonts w:asciiTheme="minorEastAsia" w:hAnsiTheme="minorEastAsia" w:hint="eastAsia"/>
                <w:sz w:val="24"/>
                <w:szCs w:val="24"/>
              </w:rPr>
              <w:t>2、能正确理解问题，并及时作出反应；</w:t>
            </w:r>
          </w:p>
          <w:p w:rsidR="00D05984" w:rsidRDefault="00AE7DB1">
            <w:pPr>
              <w:jc w:val="left"/>
              <w:rPr>
                <w:rFonts w:asciiTheme="minorEastAsia" w:hAnsiTheme="minorEastAsia"/>
                <w:sz w:val="24"/>
                <w:szCs w:val="24"/>
              </w:rPr>
            </w:pPr>
            <w:r>
              <w:rPr>
                <w:rFonts w:asciiTheme="minorEastAsia" w:hAnsiTheme="minorEastAsia" w:hint="eastAsia"/>
                <w:sz w:val="24"/>
                <w:szCs w:val="24"/>
              </w:rPr>
              <w:t>3、思维灵活，有一定创新；</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30</w:t>
            </w:r>
          </w:p>
        </w:tc>
        <w:tc>
          <w:tcPr>
            <w:tcW w:w="900" w:type="dxa"/>
          </w:tcPr>
          <w:p w:rsidR="00D05984" w:rsidRDefault="00D05984">
            <w:pPr>
              <w:jc w:val="center"/>
              <w:rPr>
                <w:rFonts w:asciiTheme="minorEastAsia" w:hAnsiTheme="minorEastAsia"/>
                <w:sz w:val="24"/>
                <w:szCs w:val="24"/>
              </w:rPr>
            </w:pPr>
          </w:p>
        </w:tc>
      </w:tr>
      <w:tr w:rsidR="00D05984">
        <w:tc>
          <w:tcPr>
            <w:tcW w:w="675" w:type="dxa"/>
            <w:vMerge/>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专业认识</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1、服装专业知识面广博；</w:t>
            </w:r>
          </w:p>
          <w:p w:rsidR="00D05984" w:rsidRDefault="00AE7DB1">
            <w:pPr>
              <w:jc w:val="left"/>
              <w:rPr>
                <w:rFonts w:asciiTheme="minorEastAsia" w:hAnsiTheme="minorEastAsia"/>
                <w:sz w:val="24"/>
                <w:szCs w:val="24"/>
              </w:rPr>
            </w:pPr>
            <w:r>
              <w:rPr>
                <w:rFonts w:asciiTheme="minorEastAsia" w:hAnsiTheme="minorEastAsia" w:hint="eastAsia"/>
                <w:sz w:val="24"/>
                <w:szCs w:val="24"/>
              </w:rPr>
              <w:t>2、对服装行业有一定的了解；</w:t>
            </w:r>
          </w:p>
          <w:p w:rsidR="00D05984" w:rsidRDefault="00AE7DB1">
            <w:pPr>
              <w:jc w:val="left"/>
              <w:rPr>
                <w:rFonts w:asciiTheme="minorEastAsia" w:hAnsiTheme="minorEastAsia"/>
                <w:sz w:val="24"/>
                <w:szCs w:val="24"/>
              </w:rPr>
            </w:pPr>
            <w:r>
              <w:rPr>
                <w:rFonts w:asciiTheme="minorEastAsia" w:hAnsiTheme="minorEastAsia" w:hint="eastAsia"/>
                <w:sz w:val="24"/>
                <w:szCs w:val="24"/>
              </w:rPr>
              <w:t>3、专业基础知识扎实；</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60</w:t>
            </w:r>
          </w:p>
        </w:tc>
        <w:tc>
          <w:tcPr>
            <w:tcW w:w="900" w:type="dxa"/>
          </w:tcPr>
          <w:p w:rsidR="00D05984" w:rsidRDefault="00D05984">
            <w:pPr>
              <w:jc w:val="center"/>
              <w:rPr>
                <w:rFonts w:asciiTheme="minorEastAsia" w:hAnsiTheme="minorEastAsia"/>
                <w:sz w:val="24"/>
                <w:szCs w:val="24"/>
              </w:rPr>
            </w:pPr>
          </w:p>
        </w:tc>
      </w:tr>
      <w:tr w:rsidR="00D05984">
        <w:trPr>
          <w:trHeight w:val="1805"/>
        </w:trPr>
        <w:tc>
          <w:tcPr>
            <w:tcW w:w="675" w:type="dxa"/>
            <w:textDirection w:val="tbRlV"/>
            <w:vAlign w:val="center"/>
          </w:tcPr>
          <w:p w:rsidR="00D05984" w:rsidRDefault="00AE7DB1">
            <w:pPr>
              <w:ind w:left="113" w:right="113"/>
              <w:jc w:val="center"/>
              <w:rPr>
                <w:rFonts w:asciiTheme="minorEastAsia" w:hAnsiTheme="minorEastAsia"/>
                <w:b/>
                <w:sz w:val="32"/>
                <w:szCs w:val="32"/>
              </w:rPr>
            </w:pPr>
            <w:r>
              <w:rPr>
                <w:rFonts w:asciiTheme="minorEastAsia" w:hAnsiTheme="minorEastAsia" w:hint="eastAsia"/>
                <w:b/>
                <w:sz w:val="28"/>
                <w:szCs w:val="32"/>
              </w:rPr>
              <w:t>专业作品</w:t>
            </w: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作品展示</w:t>
            </w:r>
          </w:p>
        </w:tc>
        <w:tc>
          <w:tcPr>
            <w:tcW w:w="4961" w:type="dxa"/>
          </w:tcPr>
          <w:p w:rsidR="00D05984" w:rsidRDefault="00AE7DB1">
            <w:pPr>
              <w:jc w:val="left"/>
              <w:rPr>
                <w:rFonts w:asciiTheme="minorEastAsia" w:hAnsiTheme="minorEastAsia"/>
                <w:sz w:val="24"/>
                <w:szCs w:val="24"/>
              </w:rPr>
            </w:pPr>
            <w:r>
              <w:rPr>
                <w:rFonts w:asciiTheme="minorEastAsia" w:hAnsiTheme="minorEastAsia" w:hint="eastAsia"/>
                <w:sz w:val="24"/>
                <w:szCs w:val="24"/>
              </w:rPr>
              <w:t>1、作品必须承诺自己独立完成；</w:t>
            </w:r>
          </w:p>
          <w:p w:rsidR="00D05984" w:rsidRDefault="00AE7DB1">
            <w:pPr>
              <w:jc w:val="left"/>
              <w:rPr>
                <w:rFonts w:asciiTheme="minorEastAsia" w:hAnsiTheme="minorEastAsia"/>
                <w:sz w:val="24"/>
                <w:szCs w:val="24"/>
              </w:rPr>
            </w:pPr>
            <w:r>
              <w:rPr>
                <w:rFonts w:asciiTheme="minorEastAsia" w:hAnsiTheme="minorEastAsia" w:hint="eastAsia"/>
                <w:sz w:val="24"/>
                <w:szCs w:val="24"/>
              </w:rPr>
              <w:t xml:space="preserve">2、作品完整、造型优美、线条流畅、有新意； </w:t>
            </w:r>
          </w:p>
          <w:p w:rsidR="00D05984" w:rsidRDefault="00AE7DB1">
            <w:pPr>
              <w:jc w:val="left"/>
              <w:rPr>
                <w:rFonts w:asciiTheme="minorEastAsia" w:hAnsiTheme="minorEastAsia"/>
                <w:sz w:val="24"/>
                <w:szCs w:val="24"/>
              </w:rPr>
            </w:pPr>
            <w:r>
              <w:rPr>
                <w:rFonts w:asciiTheme="minorEastAsia" w:hAnsiTheme="minorEastAsia" w:hint="eastAsia"/>
                <w:sz w:val="24"/>
                <w:szCs w:val="24"/>
              </w:rPr>
              <w:t>3、作品结构准确、工艺精美、技艺精湛；</w:t>
            </w:r>
          </w:p>
          <w:p w:rsidR="00D05984" w:rsidRDefault="00AE7DB1">
            <w:pPr>
              <w:jc w:val="left"/>
              <w:rPr>
                <w:rFonts w:asciiTheme="minorEastAsia" w:hAnsiTheme="minorEastAsia"/>
                <w:sz w:val="24"/>
                <w:szCs w:val="24"/>
              </w:rPr>
            </w:pPr>
            <w:r>
              <w:rPr>
                <w:rFonts w:asciiTheme="minorEastAsia" w:hAnsiTheme="minorEastAsia" w:hint="eastAsia"/>
                <w:sz w:val="24"/>
                <w:szCs w:val="24"/>
              </w:rPr>
              <w:t>4、作品能够展示出考生的专业基本功；</w:t>
            </w:r>
          </w:p>
          <w:p w:rsidR="00D05984" w:rsidRDefault="00AE7DB1">
            <w:pPr>
              <w:jc w:val="left"/>
              <w:rPr>
                <w:rFonts w:asciiTheme="minorEastAsia" w:hAnsiTheme="minorEastAsia"/>
                <w:sz w:val="24"/>
                <w:szCs w:val="24"/>
              </w:rPr>
            </w:pPr>
            <w:r>
              <w:rPr>
                <w:rFonts w:asciiTheme="minorEastAsia" w:hAnsiTheme="minorEastAsia" w:hint="eastAsia"/>
                <w:sz w:val="24"/>
                <w:szCs w:val="24"/>
              </w:rPr>
              <w:t>5、如有技能大赛获奖证书展示可加分。</w:t>
            </w: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50</w:t>
            </w:r>
          </w:p>
        </w:tc>
        <w:tc>
          <w:tcPr>
            <w:tcW w:w="900" w:type="dxa"/>
          </w:tcPr>
          <w:p w:rsidR="00D05984" w:rsidRDefault="00D05984">
            <w:pPr>
              <w:jc w:val="center"/>
              <w:rPr>
                <w:rFonts w:asciiTheme="minorEastAsia" w:hAnsiTheme="minorEastAsia"/>
                <w:sz w:val="24"/>
                <w:szCs w:val="24"/>
              </w:rPr>
            </w:pPr>
          </w:p>
        </w:tc>
      </w:tr>
      <w:tr w:rsidR="00D05984">
        <w:trPr>
          <w:trHeight w:val="991"/>
        </w:trPr>
        <w:tc>
          <w:tcPr>
            <w:tcW w:w="675" w:type="dxa"/>
          </w:tcPr>
          <w:p w:rsidR="00D05984" w:rsidRDefault="00D05984">
            <w:pPr>
              <w:jc w:val="center"/>
              <w:rPr>
                <w:rFonts w:ascii="方正仿宋简体" w:eastAsia="方正仿宋简体"/>
                <w:sz w:val="32"/>
                <w:szCs w:val="32"/>
              </w:rPr>
            </w:pPr>
          </w:p>
        </w:tc>
        <w:tc>
          <w:tcPr>
            <w:tcW w:w="1418"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总分</w:t>
            </w:r>
          </w:p>
        </w:tc>
        <w:tc>
          <w:tcPr>
            <w:tcW w:w="4961" w:type="dxa"/>
            <w:vAlign w:val="center"/>
          </w:tcPr>
          <w:p w:rsidR="00D05984" w:rsidRDefault="00D05984">
            <w:pPr>
              <w:jc w:val="center"/>
              <w:rPr>
                <w:rFonts w:asciiTheme="minorEastAsia" w:hAnsiTheme="minorEastAsia"/>
                <w:sz w:val="24"/>
                <w:szCs w:val="24"/>
              </w:rPr>
            </w:pPr>
          </w:p>
        </w:tc>
        <w:tc>
          <w:tcPr>
            <w:tcW w:w="992" w:type="dxa"/>
            <w:vAlign w:val="center"/>
          </w:tcPr>
          <w:p w:rsidR="00D05984" w:rsidRDefault="00AE7DB1">
            <w:pPr>
              <w:jc w:val="center"/>
              <w:rPr>
                <w:rFonts w:asciiTheme="minorEastAsia" w:hAnsiTheme="minorEastAsia"/>
                <w:sz w:val="24"/>
                <w:szCs w:val="24"/>
              </w:rPr>
            </w:pPr>
            <w:r>
              <w:rPr>
                <w:rFonts w:asciiTheme="minorEastAsia" w:hAnsiTheme="minorEastAsia" w:hint="eastAsia"/>
                <w:sz w:val="24"/>
                <w:szCs w:val="24"/>
              </w:rPr>
              <w:t>200</w:t>
            </w:r>
          </w:p>
        </w:tc>
        <w:tc>
          <w:tcPr>
            <w:tcW w:w="900" w:type="dxa"/>
          </w:tcPr>
          <w:p w:rsidR="00D05984" w:rsidRDefault="00D05984">
            <w:pPr>
              <w:jc w:val="center"/>
              <w:rPr>
                <w:rFonts w:asciiTheme="minorEastAsia" w:hAnsiTheme="minorEastAsia"/>
                <w:sz w:val="24"/>
                <w:szCs w:val="24"/>
              </w:rPr>
            </w:pPr>
          </w:p>
        </w:tc>
      </w:tr>
    </w:tbl>
    <w:p w:rsidR="00D05984" w:rsidRDefault="00D05984">
      <w:pPr>
        <w:ind w:firstLine="630"/>
        <w:jc w:val="center"/>
        <w:rPr>
          <w:rFonts w:asciiTheme="minorEastAsia" w:hAnsiTheme="minorEastAsia"/>
          <w:b/>
          <w:sz w:val="32"/>
        </w:rPr>
      </w:pPr>
    </w:p>
    <w:p w:rsidR="00D05984" w:rsidRDefault="00AE7DB1">
      <w:pPr>
        <w:wordWrap w:val="0"/>
        <w:jc w:val="right"/>
        <w:rPr>
          <w:rFonts w:asciiTheme="minorEastAsia" w:hAnsiTheme="minorEastAsia"/>
          <w:sz w:val="24"/>
          <w:szCs w:val="24"/>
        </w:rPr>
      </w:pPr>
      <w:r>
        <w:rPr>
          <w:rFonts w:asciiTheme="minorEastAsia" w:hAnsiTheme="minorEastAsia" w:hint="eastAsia"/>
          <w:sz w:val="24"/>
          <w:szCs w:val="24"/>
        </w:rPr>
        <w:t>考 官 签 字：____________</w:t>
      </w:r>
      <w:r>
        <w:rPr>
          <w:rFonts w:asciiTheme="minorEastAsia" w:hAnsiTheme="minorEastAsia" w:hint="eastAsia"/>
          <w:sz w:val="24"/>
          <w:szCs w:val="24"/>
        </w:rPr>
        <w:softHyphen/>
      </w:r>
      <w:r>
        <w:rPr>
          <w:rFonts w:asciiTheme="minorEastAsia" w:hAnsiTheme="minorEastAsia" w:hint="eastAsia"/>
          <w:sz w:val="24"/>
          <w:szCs w:val="24"/>
        </w:rPr>
        <w:softHyphen/>
      </w:r>
      <w:r>
        <w:rPr>
          <w:rFonts w:asciiTheme="minorEastAsia" w:hAnsiTheme="minorEastAsia" w:hint="eastAsia"/>
          <w:sz w:val="24"/>
          <w:szCs w:val="24"/>
        </w:rPr>
        <w:softHyphen/>
        <w:t>______</w:t>
      </w:r>
    </w:p>
    <w:p w:rsidR="00D05984" w:rsidRDefault="00D05984">
      <w:pPr>
        <w:jc w:val="right"/>
        <w:rPr>
          <w:rFonts w:asciiTheme="minorEastAsia" w:hAnsiTheme="minorEastAsia"/>
          <w:sz w:val="24"/>
          <w:szCs w:val="24"/>
        </w:rPr>
      </w:pPr>
    </w:p>
    <w:p w:rsidR="00D05984" w:rsidRDefault="00AE7DB1">
      <w:pPr>
        <w:jc w:val="right"/>
        <w:rPr>
          <w:rFonts w:ascii="方正小标宋简体" w:eastAsia="方正小标宋简体"/>
          <w:sz w:val="44"/>
          <w:szCs w:val="44"/>
        </w:rPr>
      </w:pPr>
      <w:r>
        <w:rPr>
          <w:rFonts w:asciiTheme="minorEastAsia" w:hAnsiTheme="minorEastAsia" w:hint="eastAsia"/>
          <w:sz w:val="24"/>
          <w:szCs w:val="24"/>
        </w:rPr>
        <w:t>时       间：__________________</w:t>
      </w:r>
    </w:p>
    <w:sectPr w:rsidR="00D05984" w:rsidSect="00D05984">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265" w:rsidRDefault="009B6265" w:rsidP="00B71576">
      <w:r>
        <w:separator/>
      </w:r>
    </w:p>
  </w:endnote>
  <w:endnote w:type="continuationSeparator" w:id="1">
    <w:p w:rsidR="009B6265" w:rsidRDefault="009B6265" w:rsidP="00B71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265" w:rsidRDefault="009B6265" w:rsidP="00B71576">
      <w:r>
        <w:separator/>
      </w:r>
    </w:p>
  </w:footnote>
  <w:footnote w:type="continuationSeparator" w:id="1">
    <w:p w:rsidR="009B6265" w:rsidRDefault="009B6265" w:rsidP="00B71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7334A"/>
    <w:multiLevelType w:val="multilevel"/>
    <w:tmpl w:val="7177334A"/>
    <w:lvl w:ilvl="0">
      <w:start w:val="1"/>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09C"/>
    <w:rsid w:val="000037DD"/>
    <w:rsid w:val="0003040A"/>
    <w:rsid w:val="000767C7"/>
    <w:rsid w:val="00085893"/>
    <w:rsid w:val="000C1949"/>
    <w:rsid w:val="000D385F"/>
    <w:rsid w:val="000D4B65"/>
    <w:rsid w:val="000F3247"/>
    <w:rsid w:val="00123A79"/>
    <w:rsid w:val="001717C2"/>
    <w:rsid w:val="00195F5E"/>
    <w:rsid w:val="001B5D24"/>
    <w:rsid w:val="001C4DDA"/>
    <w:rsid w:val="001F207D"/>
    <w:rsid w:val="00261011"/>
    <w:rsid w:val="002A3935"/>
    <w:rsid w:val="002B3865"/>
    <w:rsid w:val="002B5428"/>
    <w:rsid w:val="002C5499"/>
    <w:rsid w:val="00311C99"/>
    <w:rsid w:val="003215D4"/>
    <w:rsid w:val="00341127"/>
    <w:rsid w:val="003D5DB5"/>
    <w:rsid w:val="003F7D2A"/>
    <w:rsid w:val="0040362F"/>
    <w:rsid w:val="00413A09"/>
    <w:rsid w:val="004142A0"/>
    <w:rsid w:val="004A5292"/>
    <w:rsid w:val="004A5846"/>
    <w:rsid w:val="004C60C9"/>
    <w:rsid w:val="004D5BF3"/>
    <w:rsid w:val="004E4BB8"/>
    <w:rsid w:val="0056525A"/>
    <w:rsid w:val="0057502E"/>
    <w:rsid w:val="00596796"/>
    <w:rsid w:val="005B298A"/>
    <w:rsid w:val="005C2B9E"/>
    <w:rsid w:val="005E6C71"/>
    <w:rsid w:val="00603108"/>
    <w:rsid w:val="0066049E"/>
    <w:rsid w:val="00683C2E"/>
    <w:rsid w:val="00690DD1"/>
    <w:rsid w:val="00697073"/>
    <w:rsid w:val="006D04EB"/>
    <w:rsid w:val="006E22D0"/>
    <w:rsid w:val="007055A5"/>
    <w:rsid w:val="0075181D"/>
    <w:rsid w:val="007A602B"/>
    <w:rsid w:val="007C396F"/>
    <w:rsid w:val="008025B5"/>
    <w:rsid w:val="008370D5"/>
    <w:rsid w:val="00861AB9"/>
    <w:rsid w:val="00874C04"/>
    <w:rsid w:val="008921ED"/>
    <w:rsid w:val="008A7EF6"/>
    <w:rsid w:val="008F2C7C"/>
    <w:rsid w:val="009026FA"/>
    <w:rsid w:val="009136B0"/>
    <w:rsid w:val="00916E65"/>
    <w:rsid w:val="00925CAE"/>
    <w:rsid w:val="0095509C"/>
    <w:rsid w:val="00992B6D"/>
    <w:rsid w:val="009A6F07"/>
    <w:rsid w:val="009B6265"/>
    <w:rsid w:val="009E27FC"/>
    <w:rsid w:val="009E5D26"/>
    <w:rsid w:val="009F3603"/>
    <w:rsid w:val="009F63CB"/>
    <w:rsid w:val="00A25A8B"/>
    <w:rsid w:val="00A374B0"/>
    <w:rsid w:val="00A73EF1"/>
    <w:rsid w:val="00A864C3"/>
    <w:rsid w:val="00A87298"/>
    <w:rsid w:val="00AE7DB1"/>
    <w:rsid w:val="00B1344D"/>
    <w:rsid w:val="00B21BAD"/>
    <w:rsid w:val="00B52EE1"/>
    <w:rsid w:val="00B54AAD"/>
    <w:rsid w:val="00B63734"/>
    <w:rsid w:val="00B65920"/>
    <w:rsid w:val="00B71576"/>
    <w:rsid w:val="00BA2354"/>
    <w:rsid w:val="00BA4EBF"/>
    <w:rsid w:val="00BB023F"/>
    <w:rsid w:val="00C216FB"/>
    <w:rsid w:val="00D05984"/>
    <w:rsid w:val="00D15635"/>
    <w:rsid w:val="00D219AF"/>
    <w:rsid w:val="00D57DFA"/>
    <w:rsid w:val="00D64CE2"/>
    <w:rsid w:val="00D92993"/>
    <w:rsid w:val="00DA03F4"/>
    <w:rsid w:val="00DE7E13"/>
    <w:rsid w:val="00E66995"/>
    <w:rsid w:val="00E74DC3"/>
    <w:rsid w:val="00E83916"/>
    <w:rsid w:val="00E856FF"/>
    <w:rsid w:val="00EC116F"/>
    <w:rsid w:val="00ED65A1"/>
    <w:rsid w:val="00F2235C"/>
    <w:rsid w:val="00F43523"/>
    <w:rsid w:val="00F863A9"/>
    <w:rsid w:val="00FC6FE9"/>
    <w:rsid w:val="1F2F7179"/>
    <w:rsid w:val="57DE27D1"/>
    <w:rsid w:val="588855B7"/>
    <w:rsid w:val="76B61B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0598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0598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D05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05984"/>
    <w:pPr>
      <w:ind w:firstLineChars="200" w:firstLine="420"/>
    </w:pPr>
  </w:style>
  <w:style w:type="character" w:customStyle="1" w:styleId="Char0">
    <w:name w:val="页眉 Char"/>
    <w:basedOn w:val="a0"/>
    <w:link w:val="a4"/>
    <w:uiPriority w:val="99"/>
    <w:semiHidden/>
    <w:rsid w:val="00D05984"/>
    <w:rPr>
      <w:sz w:val="18"/>
      <w:szCs w:val="18"/>
    </w:rPr>
  </w:style>
  <w:style w:type="character" w:customStyle="1" w:styleId="Char">
    <w:name w:val="页脚 Char"/>
    <w:basedOn w:val="a0"/>
    <w:link w:val="a3"/>
    <w:uiPriority w:val="99"/>
    <w:semiHidden/>
    <w:qFormat/>
    <w:rsid w:val="00D05984"/>
    <w:rPr>
      <w:sz w:val="18"/>
      <w:szCs w:val="18"/>
    </w:rPr>
  </w:style>
  <w:style w:type="paragraph" w:customStyle="1" w:styleId="A7">
    <w:name w:val="正文 A"/>
    <w:qFormat/>
    <w:rsid w:val="00D05984"/>
    <w:pPr>
      <w:widowControl w:val="0"/>
      <w:jc w:val="both"/>
    </w:pPr>
    <w:rPr>
      <w:rFonts w:ascii="Times New Roman" w:eastAsia="Arial Unicode MS" w:hAnsi="Arial Unicode MS"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222</Words>
  <Characters>1272</Characters>
  <Application>Microsoft Office Word</Application>
  <DocSecurity>0</DocSecurity>
  <Lines>10</Lines>
  <Paragraphs>2</Paragraphs>
  <ScaleCrop>false</ScaleCrop>
  <Company>微软中国</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20</cp:revision>
  <dcterms:created xsi:type="dcterms:W3CDTF">2020-01-10T08:01:00Z</dcterms:created>
  <dcterms:modified xsi:type="dcterms:W3CDTF">2023-01-03T02:53:00Z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